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E4E5C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 w14:paraId="42391B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南宁市军粮供应有限公司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工作人员岗位需求表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960"/>
        <w:gridCol w:w="835"/>
        <w:gridCol w:w="3237"/>
        <w:gridCol w:w="3378"/>
        <w:gridCol w:w="940"/>
        <w:gridCol w:w="1747"/>
        <w:gridCol w:w="1251"/>
      </w:tblGrid>
      <w:tr w14:paraId="48DA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304" w:type="dxa"/>
            <w:vAlign w:val="center"/>
          </w:tcPr>
          <w:p w14:paraId="575EA3E3">
            <w:pPr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公司名称</w:t>
            </w:r>
          </w:p>
        </w:tc>
        <w:tc>
          <w:tcPr>
            <w:tcW w:w="960" w:type="dxa"/>
            <w:vAlign w:val="center"/>
          </w:tcPr>
          <w:p w14:paraId="7E250BFC">
            <w:pPr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需求岗位</w:t>
            </w:r>
          </w:p>
        </w:tc>
        <w:tc>
          <w:tcPr>
            <w:tcW w:w="835" w:type="dxa"/>
            <w:vAlign w:val="center"/>
          </w:tcPr>
          <w:p w14:paraId="43640E17">
            <w:pPr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需求人数</w:t>
            </w:r>
          </w:p>
        </w:tc>
        <w:tc>
          <w:tcPr>
            <w:tcW w:w="3237" w:type="dxa"/>
            <w:vAlign w:val="center"/>
          </w:tcPr>
          <w:p w14:paraId="66AF81CE">
            <w:pPr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需求人员任职资格条件</w:t>
            </w:r>
          </w:p>
        </w:tc>
        <w:tc>
          <w:tcPr>
            <w:tcW w:w="3378" w:type="dxa"/>
            <w:vAlign w:val="center"/>
          </w:tcPr>
          <w:p w14:paraId="082514F1">
            <w:pPr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岗位职责</w:t>
            </w:r>
          </w:p>
        </w:tc>
        <w:tc>
          <w:tcPr>
            <w:tcW w:w="940" w:type="dxa"/>
            <w:vAlign w:val="center"/>
          </w:tcPr>
          <w:p w14:paraId="1C83C437">
            <w:pPr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到位时间</w:t>
            </w:r>
          </w:p>
        </w:tc>
        <w:tc>
          <w:tcPr>
            <w:tcW w:w="1747" w:type="dxa"/>
            <w:vAlign w:val="center"/>
          </w:tcPr>
          <w:p w14:paraId="62363F6F">
            <w:pPr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岗位薪酬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（一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年）</w:t>
            </w:r>
          </w:p>
        </w:tc>
        <w:tc>
          <w:tcPr>
            <w:tcW w:w="1251" w:type="dxa"/>
            <w:vAlign w:val="center"/>
          </w:tcPr>
          <w:p w14:paraId="32C78279">
            <w:pPr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</w:t>
            </w:r>
          </w:p>
          <w:p w14:paraId="08DAC5AC">
            <w:pPr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福利</w:t>
            </w:r>
          </w:p>
        </w:tc>
      </w:tr>
      <w:tr w14:paraId="4E22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1" w:hRule="atLeast"/>
        </w:trPr>
        <w:tc>
          <w:tcPr>
            <w:tcW w:w="1304" w:type="dxa"/>
            <w:vAlign w:val="center"/>
          </w:tcPr>
          <w:p w14:paraId="4DF781A7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南宁市军粮供应有限公司</w:t>
            </w:r>
          </w:p>
        </w:tc>
        <w:tc>
          <w:tcPr>
            <w:tcW w:w="960" w:type="dxa"/>
            <w:vAlign w:val="center"/>
          </w:tcPr>
          <w:p w14:paraId="218CDD81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信息技术部</w:t>
            </w:r>
          </w:p>
          <w:p w14:paraId="73E7E6D8"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综合岗</w:t>
            </w:r>
          </w:p>
        </w:tc>
        <w:tc>
          <w:tcPr>
            <w:tcW w:w="835" w:type="dxa"/>
            <w:vAlign w:val="center"/>
          </w:tcPr>
          <w:p w14:paraId="66E7266C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3237" w:type="dxa"/>
            <w:vAlign w:val="center"/>
          </w:tcPr>
          <w:p w14:paraId="69F64178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1．年龄在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5岁及以下，大学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本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科以上学历，专业不限；</w:t>
            </w:r>
          </w:p>
          <w:p w14:paraId="4F75C044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2.具备计算机相关知识，熟练</w:t>
            </w:r>
          </w:p>
          <w:p w14:paraId="408F8ADA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使用电脑和运用office等</w:t>
            </w:r>
          </w:p>
          <w:p w14:paraId="3DDF904E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办公软件优先考虑。</w:t>
            </w:r>
          </w:p>
          <w:p w14:paraId="1EEC6868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3.身体健康，思想端正，无不良嗜好。</w:t>
            </w:r>
          </w:p>
          <w:p w14:paraId="13CD63BB">
            <w:pPr>
              <w:spacing w:line="300" w:lineRule="exact"/>
              <w:jc w:val="left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4．工作认真， 有上进心，责任心强，能吃苦耐劳，有团队合作精神。</w:t>
            </w:r>
          </w:p>
        </w:tc>
        <w:tc>
          <w:tcPr>
            <w:tcW w:w="3378" w:type="dxa"/>
            <w:vAlign w:val="center"/>
          </w:tcPr>
          <w:p w14:paraId="034B3587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负责公司员工培训、考勤、劳资管理、组织纪律维护，优化人力资源配置，提升团队专业能力与工作效率，营造良好的工作氛围。</w:t>
            </w:r>
          </w:p>
          <w:p w14:paraId="379B5C7C">
            <w:pPr>
              <w:spacing w:line="300" w:lineRule="exact"/>
              <w:jc w:val="left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及时收集各部门对信息化系统的问题反馈，并提供有效支持；</w:t>
            </w:r>
          </w:p>
          <w:p w14:paraId="2A2E62E6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负责对接运维公司进行信息化系统的日常维护，确保系统正常运行；</w:t>
            </w:r>
          </w:p>
          <w:p w14:paraId="7E27DB22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完成信息化系统每周备份工作。</w:t>
            </w:r>
          </w:p>
          <w:p w14:paraId="376233C5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完成领导交办的其他事项。</w:t>
            </w:r>
          </w:p>
          <w:p w14:paraId="41560E1D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 w14:paraId="0F3AEA62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2024年12月</w:t>
            </w:r>
          </w:p>
        </w:tc>
        <w:tc>
          <w:tcPr>
            <w:tcW w:w="1747" w:type="dxa"/>
            <w:vAlign w:val="center"/>
          </w:tcPr>
          <w:p w14:paraId="73D38301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入职后岗位职级为业务员一级岗位，按照《南宁市军粮供应有限公司工资分配实施细则》，按以下标准发放薪酬：月工资标准（元）3800元/月，年度效益工资系数1.0。</w:t>
            </w:r>
          </w:p>
        </w:tc>
        <w:tc>
          <w:tcPr>
            <w:tcW w:w="1251" w:type="dxa"/>
            <w:vAlign w:val="center"/>
          </w:tcPr>
          <w:p w14:paraId="42CA603A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国有企业正常福利：五险一金、工休假、餐补、津贴等</w:t>
            </w:r>
          </w:p>
        </w:tc>
      </w:tr>
      <w:tr w14:paraId="2A43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1" w:hRule="atLeast"/>
        </w:trPr>
        <w:tc>
          <w:tcPr>
            <w:tcW w:w="1304" w:type="dxa"/>
            <w:shd w:val="clear" w:color="auto" w:fill="auto"/>
            <w:vAlign w:val="center"/>
          </w:tcPr>
          <w:p w14:paraId="7DE3429A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南宁市军粮供应有限公司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2075EC"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信息技术部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工程项目岗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6CDB1C1"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237" w:type="dxa"/>
            <w:vAlign w:val="center"/>
          </w:tcPr>
          <w:p w14:paraId="41B46716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1．年龄在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45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岁及以下，大学专科以上学历，专业不限；</w:t>
            </w:r>
          </w:p>
          <w:p w14:paraId="6C0C9C46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2.具备计算机软件、网络、信息安全和信息系统集成、企业管理、项目管理等相关知识，有相关信息化管理、项目建设工作经历的求职者优先考虑。</w:t>
            </w:r>
          </w:p>
          <w:p w14:paraId="28F81570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3.身体健康，思想端正，无不良嗜好。</w:t>
            </w:r>
          </w:p>
          <w:p w14:paraId="5BE9D9C2">
            <w:pPr>
              <w:spacing w:line="3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4．工作认真， 有上进心，责任心强，能吃苦耐劳，有团队合作精神。</w:t>
            </w:r>
          </w:p>
        </w:tc>
        <w:tc>
          <w:tcPr>
            <w:tcW w:w="3378" w:type="dxa"/>
            <w:vAlign w:val="center"/>
          </w:tcPr>
          <w:p w14:paraId="71E1FB59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负责公司项目（含工程、信息化）的规划、建设、实施、管理、完善工作，确保信息化项目顺利部署并高效运行；</w:t>
            </w:r>
          </w:p>
          <w:p w14:paraId="2B219DA0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负责公司会务管理，以及企业文化建设工作，以及各类行政流程申报等行政管理相关事宜；</w:t>
            </w:r>
          </w:p>
          <w:p w14:paraId="4D9E6D67">
            <w:pPr>
              <w:spacing w:line="300" w:lineRule="exact"/>
              <w:jc w:val="left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完成领导交办的其他事项。</w:t>
            </w:r>
          </w:p>
          <w:p w14:paraId="04C04EE9">
            <w:pPr>
              <w:spacing w:line="260" w:lineRule="exac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 w14:paraId="06C63BD1">
            <w:pPr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2024年12月</w:t>
            </w:r>
          </w:p>
        </w:tc>
        <w:tc>
          <w:tcPr>
            <w:tcW w:w="1747" w:type="dxa"/>
            <w:vAlign w:val="center"/>
          </w:tcPr>
          <w:p w14:paraId="721538CF">
            <w:pPr>
              <w:spacing w:line="260" w:lineRule="exac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入职后岗位职级为业务员一级岗位，按照《南宁市军粮供应有限公司工资分配实施细则》，按以下标准发放薪酬：月工资标准（元）3800元/月，年度效益工资系数1.0。</w:t>
            </w:r>
          </w:p>
        </w:tc>
        <w:tc>
          <w:tcPr>
            <w:tcW w:w="1251" w:type="dxa"/>
            <w:vAlign w:val="center"/>
          </w:tcPr>
          <w:p w14:paraId="5FDDC7D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国有企业正常福利：五险一金、工休假、餐补、津贴等</w:t>
            </w:r>
          </w:p>
        </w:tc>
      </w:tr>
    </w:tbl>
    <w:p w14:paraId="736CC691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621B471"/>
    <w:sectPr>
      <w:footerReference r:id="rId3" w:type="default"/>
      <w:pgSz w:w="16838" w:h="11906" w:orient="landscape"/>
      <w:pgMar w:top="1588" w:right="1701" w:bottom="124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4B8B7">
    <w:pPr>
      <w:pStyle w:val="3"/>
      <w:tabs>
        <w:tab w:val="center" w:pos="436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42EEDA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niSvDWAAAACAEAAA8AAAAAAAAAAQAgAAAAIgAAAGRycy9kb3ducmV2&#10;LnhtbFBLAQIUABQAAAAIAIdO4kCrrMmbNwIAAH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2EEDA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215DE"/>
    <w:rsid w:val="45C200E5"/>
    <w:rsid w:val="531215DE"/>
    <w:rsid w:val="7891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838</Characters>
  <Lines>0</Lines>
  <Paragraphs>0</Paragraphs>
  <TotalTime>0</TotalTime>
  <ScaleCrop>false</ScaleCrop>
  <LinksUpToDate>false</LinksUpToDate>
  <CharactersWithSpaces>868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2024-12-13T09:35:00Z</dcterms:created>
  <dc:creator>金色琉璃</dc:creator>
  <cp:lastModifiedBy>Administrator</cp:lastModifiedBy>
  <dcterms:modified xsi:type="dcterms:W3CDTF">2024-12-17T07:57:41Z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81EA509212C44B6AA1B25953676FC370_11</vt:lpwstr>
  </property>
</Properties>
</file>