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方正黑体_GBK" w:cs="Times New Roman"/>
          <w:b/>
          <w:bCs/>
          <w:sz w:val="28"/>
          <w:szCs w:val="28"/>
        </w:rPr>
        <w:t>附件1</w:t>
      </w:r>
    </w:p>
    <w:p>
      <w:pPr>
        <w:spacing w:line="400" w:lineRule="exact"/>
        <w:rPr>
          <w:rFonts w:ascii="Times New Roman" w:hAnsi="Times New Roman" w:eastAsia="方正黑体_GBK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微软雅黑" w:cs="Times New Roman"/>
          <w:b/>
          <w:bCs/>
          <w:sz w:val="44"/>
          <w:szCs w:val="44"/>
        </w:rPr>
      </w:pPr>
      <w:r>
        <w:rPr>
          <w:rFonts w:ascii="Times New Roman" w:hAnsi="微软雅黑" w:eastAsia="微软雅黑" w:cs="Times New Roman"/>
          <w:sz w:val="44"/>
          <w:szCs w:val="44"/>
        </w:rPr>
        <w:t>德阳市罗江区</w:t>
      </w:r>
      <w:r>
        <w:rPr>
          <w:rFonts w:ascii="Times New Roman" w:hAnsi="Times New Roman" w:eastAsia="微软雅黑" w:cs="Times New Roman"/>
          <w:sz w:val="44"/>
          <w:szCs w:val="44"/>
        </w:rPr>
        <w:t>2024</w:t>
      </w:r>
      <w:r>
        <w:rPr>
          <w:rFonts w:ascii="Times New Roman" w:hAnsi="微软雅黑" w:eastAsia="微软雅黑" w:cs="Times New Roman"/>
          <w:sz w:val="44"/>
          <w:szCs w:val="44"/>
        </w:rPr>
        <w:t>年大学生乡村医生专项计划招聘岗位一览表</w:t>
      </w:r>
    </w:p>
    <w:tbl>
      <w:tblPr>
        <w:tblStyle w:val="9"/>
        <w:tblpPr w:leftFromText="180" w:rightFromText="180" w:vertAnchor="text" w:horzAnchor="page" w:tblpX="1287" w:tblpY="366"/>
        <w:tblOverlap w:val="never"/>
        <w:tblW w:w="59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460"/>
        <w:gridCol w:w="2560"/>
        <w:gridCol w:w="1812"/>
        <w:gridCol w:w="1065"/>
        <w:gridCol w:w="2344"/>
        <w:gridCol w:w="2602"/>
        <w:gridCol w:w="158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64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80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842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59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  <w:t>计划招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  <w:t>聘数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  <w:t>（14）</w:t>
            </w:r>
          </w:p>
        </w:tc>
        <w:tc>
          <w:tcPr>
            <w:tcW w:w="771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派驻村卫生室</w:t>
            </w:r>
          </w:p>
        </w:tc>
        <w:tc>
          <w:tcPr>
            <w:tcW w:w="85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419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黑体" w:eastAsia="黑体" w:cs="Times New Roman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64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050324001</w:t>
            </w:r>
          </w:p>
        </w:tc>
        <w:tc>
          <w:tcPr>
            <w:tcW w:w="842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金山镇中心卫生院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71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金山镇罗家湾村卫生室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金山镇马驰村卫生室</w:t>
            </w:r>
          </w:p>
        </w:tc>
        <w:tc>
          <w:tcPr>
            <w:tcW w:w="85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报考者需符合报考执业（助理）医师资格考试要求。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050324002</w:t>
            </w:r>
          </w:p>
        </w:tc>
        <w:tc>
          <w:tcPr>
            <w:tcW w:w="842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鄢家镇中心卫生院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71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鄢家镇回龙场村卫生室</w:t>
            </w:r>
          </w:p>
        </w:tc>
        <w:tc>
          <w:tcPr>
            <w:tcW w:w="856" w:type="pc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050324003</w:t>
            </w:r>
          </w:p>
        </w:tc>
        <w:tc>
          <w:tcPr>
            <w:tcW w:w="842" w:type="pc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略坪镇中心卫生院</w:t>
            </w:r>
          </w:p>
        </w:tc>
        <w:tc>
          <w:tcPr>
            <w:tcW w:w="350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71" w:type="pc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略坪镇长玉村卫生室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略坪镇联丰村卫生室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略坪镇安平村卫生室</w:t>
            </w:r>
          </w:p>
        </w:tc>
        <w:tc>
          <w:tcPr>
            <w:tcW w:w="856" w:type="pc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白马关镇卫生院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白马关镇宝峰村卫生室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白马关镇海棠村卫生室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050324005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新盛镇卫生院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新盛镇土城村卫生室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新盛镇天鹅村卫生室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新盛镇罗汉村卫生室</w:t>
            </w:r>
          </w:p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新盛镇东岳村卫生室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050324006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万安镇卫生院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万安镇玉脑村卫生室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050324007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德阳市罗江区卫生健康局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调元镇卫生院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调元镇文星村卫生室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方正仿宋_GBK" w:cs="Times New Roman"/>
                <w:b/>
                <w:kern w:val="0"/>
                <w:sz w:val="20"/>
                <w:szCs w:val="20"/>
              </w:rPr>
              <w:t>临床医学类、中医学类、中西医结合类</w:t>
            </w:r>
            <w:bookmarkEnd w:id="0"/>
            <w:bookmarkEnd w:id="1"/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19" w:type="pct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</w:tr>
    </w:tbl>
    <w:p>
      <w:pPr>
        <w:widowControl/>
        <w:autoSpaceDN w:val="0"/>
        <w:spacing w:line="596" w:lineRule="exact"/>
        <w:ind w:firstLine="1280" w:firstLineChars="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74" w:left="1928" w:header="851" w:footer="1701" w:gutter="0"/>
          <w:cols w:space="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附件2</w:t>
      </w:r>
    </w:p>
    <w:p>
      <w:pPr>
        <w:spacing w:beforeLines="100" w:afterLines="100" w:line="600" w:lineRule="exact"/>
        <w:jc w:val="center"/>
        <w:rPr>
          <w:rFonts w:ascii="Times New Roman" w:hAnsi="Times New Roman" w:eastAsia="方正小标宋_GBK" w:cs="Times New Roman"/>
          <w:bCs/>
          <w:spacing w:val="-34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pacing w:val="-34"/>
          <w:sz w:val="36"/>
          <w:szCs w:val="36"/>
        </w:rPr>
        <w:t>德阳市罗江区2024年大学生乡村医生专项计划招聘报名表</w:t>
      </w:r>
    </w:p>
    <w:tbl>
      <w:tblPr>
        <w:tblStyle w:val="9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379"/>
        <w:gridCol w:w="355"/>
        <w:gridCol w:w="615"/>
        <w:gridCol w:w="500"/>
        <w:gridCol w:w="470"/>
        <w:gridCol w:w="634"/>
        <w:gridCol w:w="339"/>
        <w:gridCol w:w="618"/>
        <w:gridCol w:w="177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姓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名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性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寸</w:t>
            </w:r>
          </w:p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族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所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Cs w:val="21"/>
              </w:rPr>
              <w:t>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身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份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证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码</w:t>
            </w:r>
          </w:p>
        </w:tc>
        <w:tc>
          <w:tcPr>
            <w:tcW w:w="6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Cs w:val="21"/>
              </w:rPr>
              <w:t>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Cs w:val="21"/>
              </w:rPr>
              <w:t>位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Cs w:val="21"/>
              </w:rPr>
              <w:t>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Cs w:val="21"/>
              </w:rPr>
              <w:t>校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专业技术职称或执业资格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取得专业技术职称时间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招聘单位及岗位编码</w:t>
            </w:r>
          </w:p>
        </w:tc>
        <w:tc>
          <w:tcPr>
            <w:tcW w:w="39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是否接受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调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剂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     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否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个人简历（高中起）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exac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与报考岗位相关的实践经历或取得的成绩、资格证书等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家庭成员及主要社会关系情况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cs="Times New Roman"/>
                <w:spacing w:val="-20"/>
              </w:rPr>
              <w:t>称</w:t>
            </w:r>
            <w:r>
              <w:rPr>
                <w:rFonts w:ascii="Times New Roman" w:hAnsi="Times New Roman" w:cs="Times New Roman"/>
                <w:spacing w:val="-20"/>
              </w:rPr>
              <w:t xml:space="preserve">  </w:t>
            </w:r>
            <w:r>
              <w:rPr>
                <w:rFonts w:ascii="Times New Roman" w:cs="Times New Roman"/>
                <w:spacing w:val="-20"/>
              </w:rPr>
              <w:t>谓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cs="Times New Roman"/>
              </w:rPr>
              <w:t>名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龄</w:t>
            </w: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治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Cs w:val="21"/>
              </w:rPr>
              <w:t>貌</w:t>
            </w: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单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及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报考</w:t>
            </w:r>
          </w:p>
          <w:p>
            <w:pPr>
              <w:widowControl/>
              <w:spacing w:line="228" w:lineRule="atLeast"/>
              <w:ind w:right="105" w:rightChars="50" w:firstLine="315" w:firstLineChars="15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承诺</w:t>
            </w:r>
          </w:p>
        </w:tc>
        <w:tc>
          <w:tcPr>
            <w:tcW w:w="42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报考人员签名：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</w:t>
            </w:r>
            <w:r>
              <w:rPr>
                <w:rFonts w:ascii="Times New Roman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</w:t>
            </w:r>
            <w:r>
              <w:rPr>
                <w:rFonts w:ascii="Times New Roman" w:hAnsi="宋体" w:cs="Times New Roman"/>
                <w:kern w:val="0"/>
                <w:szCs w:val="21"/>
              </w:rPr>
              <w:t>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资格审查</w:t>
            </w:r>
          </w:p>
          <w:p>
            <w:pPr>
              <w:widowControl/>
              <w:spacing w:line="228" w:lineRule="atLeast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ind w:firstLine="315" w:firstLineChars="15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ind w:firstLine="315" w:firstLineChars="15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初审意见：</w:t>
            </w: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ind w:firstLine="315" w:firstLineChars="15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初审人签名：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Cs w:val="21"/>
              </w:rPr>
              <w:t>复审意见：</w:t>
            </w:r>
          </w:p>
          <w:p>
            <w:pPr>
              <w:widowControl/>
              <w:spacing w:line="228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Cs w:val="21"/>
              </w:rPr>
              <w:t>复审人签名：</w:t>
            </w:r>
            <w:r>
              <w:rPr>
                <w:rFonts w:ascii="Times New Roman" w:hAnsi="Times New Roman" w:cs="Times New Roman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 </w:t>
            </w:r>
            <w:r>
              <w:rPr>
                <w:rFonts w:ascii="Times New Roman" w:hAnsi="宋体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/>
                <w:kern w:val="0"/>
                <w:szCs w:val="21"/>
              </w:rPr>
              <w:t>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宋体" w:cs="Times New Roman"/>
                <w:kern w:val="0"/>
                <w:szCs w:val="21"/>
              </w:rPr>
              <w:t>注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考生须如实填写以上内容，如填报虚假信息者，取消考核或录取聘用资格；</w:t>
            </w:r>
          </w:p>
          <w:p>
            <w:pPr>
              <w:widowControl/>
              <w:ind w:left="105" w:leftChars="5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资格审查合格的，考生现场确认后由区卫健局留存此表；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  <w:p>
            <w:pPr>
              <w:widowControl/>
              <w:ind w:left="105" w:leftChars="5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考生需保持联系方式有效、畅通，以便联系。</w:t>
            </w:r>
          </w:p>
          <w:p>
            <w:pPr>
              <w:widowControl/>
              <w:ind w:left="105" w:leftChars="5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本表一式一份，并附身份证、毕业证书等所需审核资料复印件，报名时提供原件审核。</w:t>
            </w:r>
          </w:p>
        </w:tc>
      </w:tr>
    </w:tbl>
    <w:p>
      <w:pPr>
        <w:spacing w:line="596" w:lineRule="exact"/>
        <w:rPr>
          <w:rFonts w:ascii="Times New Roman" w:hAnsi="Times New Roman" w:eastAsia="微软雅黑" w:cs="Times New Roman"/>
          <w:sz w:val="36"/>
          <w:szCs w:val="36"/>
        </w:rPr>
      </w:pPr>
    </w:p>
    <w:sectPr>
      <w:pgSz w:w="11906" w:h="16838"/>
      <w:pgMar w:top="2098" w:right="1474" w:bottom="1928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01340-4270-4C4C-B9EC-45C30F9CDD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B87E593-91C1-4CAE-8A2B-98C2ACD592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E108FB-1B20-4837-A9A2-3AE51F92E1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4" w:fontKey="{7CE3D224-4049-4BB4-8C90-0792175680D9}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57D4407C-3AA5-4A58-A87B-86B9DFCB12DA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6" w:fontKey="{DC5C22E2-320E-484F-808E-0804A1A518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gyMTdiODhjNDUyMGYxNjBiY2VkYzI2YTU5MzI1MWIifQ=="/>
  </w:docVars>
  <w:rsids>
    <w:rsidRoot w:val="00172A27"/>
    <w:rsid w:val="00001D98"/>
    <w:rsid w:val="000246E8"/>
    <w:rsid w:val="000410A2"/>
    <w:rsid w:val="00042DFB"/>
    <w:rsid w:val="00047F3D"/>
    <w:rsid w:val="00095C1F"/>
    <w:rsid w:val="000D3D2F"/>
    <w:rsid w:val="00103C8B"/>
    <w:rsid w:val="0011354B"/>
    <w:rsid w:val="00114C72"/>
    <w:rsid w:val="00146D57"/>
    <w:rsid w:val="00172A27"/>
    <w:rsid w:val="00193317"/>
    <w:rsid w:val="00217426"/>
    <w:rsid w:val="00235D99"/>
    <w:rsid w:val="0028172A"/>
    <w:rsid w:val="00286AED"/>
    <w:rsid w:val="00286FFE"/>
    <w:rsid w:val="002F736D"/>
    <w:rsid w:val="00310052"/>
    <w:rsid w:val="0036686F"/>
    <w:rsid w:val="0037754D"/>
    <w:rsid w:val="00394AC3"/>
    <w:rsid w:val="003A5B9A"/>
    <w:rsid w:val="003C3B3B"/>
    <w:rsid w:val="003D329A"/>
    <w:rsid w:val="003E3E1F"/>
    <w:rsid w:val="00412D97"/>
    <w:rsid w:val="00460270"/>
    <w:rsid w:val="00481ADA"/>
    <w:rsid w:val="004C23C1"/>
    <w:rsid w:val="005074FB"/>
    <w:rsid w:val="00545629"/>
    <w:rsid w:val="005577F8"/>
    <w:rsid w:val="005F5459"/>
    <w:rsid w:val="00610B25"/>
    <w:rsid w:val="00647CC1"/>
    <w:rsid w:val="006B5297"/>
    <w:rsid w:val="006D1F62"/>
    <w:rsid w:val="006E10AD"/>
    <w:rsid w:val="0071331C"/>
    <w:rsid w:val="00760515"/>
    <w:rsid w:val="007F0DE1"/>
    <w:rsid w:val="007F295C"/>
    <w:rsid w:val="00800F2E"/>
    <w:rsid w:val="00804522"/>
    <w:rsid w:val="00857C8E"/>
    <w:rsid w:val="00862723"/>
    <w:rsid w:val="008A2F8E"/>
    <w:rsid w:val="008A771B"/>
    <w:rsid w:val="008C4484"/>
    <w:rsid w:val="008C5843"/>
    <w:rsid w:val="009163B2"/>
    <w:rsid w:val="009332B8"/>
    <w:rsid w:val="00935B86"/>
    <w:rsid w:val="00953EF6"/>
    <w:rsid w:val="00966998"/>
    <w:rsid w:val="009A2613"/>
    <w:rsid w:val="009C01AB"/>
    <w:rsid w:val="009D134A"/>
    <w:rsid w:val="00A34D11"/>
    <w:rsid w:val="00A3614D"/>
    <w:rsid w:val="00A6788F"/>
    <w:rsid w:val="00A851E4"/>
    <w:rsid w:val="00AC52F6"/>
    <w:rsid w:val="00AE1D8F"/>
    <w:rsid w:val="00AE7FCA"/>
    <w:rsid w:val="00B0382C"/>
    <w:rsid w:val="00B05E90"/>
    <w:rsid w:val="00B152CB"/>
    <w:rsid w:val="00B44036"/>
    <w:rsid w:val="00B81DF6"/>
    <w:rsid w:val="00BE2148"/>
    <w:rsid w:val="00BE3CBB"/>
    <w:rsid w:val="00CD6105"/>
    <w:rsid w:val="00CE2D29"/>
    <w:rsid w:val="00D01436"/>
    <w:rsid w:val="00D361FD"/>
    <w:rsid w:val="00D471AF"/>
    <w:rsid w:val="00D66B52"/>
    <w:rsid w:val="00D757B0"/>
    <w:rsid w:val="00D82648"/>
    <w:rsid w:val="00D92C5F"/>
    <w:rsid w:val="00DE64F4"/>
    <w:rsid w:val="00E3719F"/>
    <w:rsid w:val="00E60226"/>
    <w:rsid w:val="00E94D5C"/>
    <w:rsid w:val="00EA043E"/>
    <w:rsid w:val="00EA5347"/>
    <w:rsid w:val="00F66A7B"/>
    <w:rsid w:val="00F9586D"/>
    <w:rsid w:val="00FD1089"/>
    <w:rsid w:val="00FD77BE"/>
    <w:rsid w:val="01CC155E"/>
    <w:rsid w:val="027B2669"/>
    <w:rsid w:val="02B03B02"/>
    <w:rsid w:val="04F82B4C"/>
    <w:rsid w:val="057A518B"/>
    <w:rsid w:val="07695A09"/>
    <w:rsid w:val="0AB114D5"/>
    <w:rsid w:val="0BC127DD"/>
    <w:rsid w:val="0BE4387B"/>
    <w:rsid w:val="0DFD0402"/>
    <w:rsid w:val="0F7D2BF8"/>
    <w:rsid w:val="0FFECC98"/>
    <w:rsid w:val="10C46487"/>
    <w:rsid w:val="11A77481"/>
    <w:rsid w:val="128D522D"/>
    <w:rsid w:val="13AA43D7"/>
    <w:rsid w:val="140C71D4"/>
    <w:rsid w:val="146472DA"/>
    <w:rsid w:val="151D21C1"/>
    <w:rsid w:val="155E689E"/>
    <w:rsid w:val="167F0B3A"/>
    <w:rsid w:val="174155AF"/>
    <w:rsid w:val="17F7713F"/>
    <w:rsid w:val="18686F82"/>
    <w:rsid w:val="19E31F3B"/>
    <w:rsid w:val="1B327415"/>
    <w:rsid w:val="1BFB6104"/>
    <w:rsid w:val="1D29658A"/>
    <w:rsid w:val="1D455624"/>
    <w:rsid w:val="1DD920E8"/>
    <w:rsid w:val="1DFF837A"/>
    <w:rsid w:val="1E46FDD6"/>
    <w:rsid w:val="1ED3B207"/>
    <w:rsid w:val="1EDEFBBD"/>
    <w:rsid w:val="1F4E8EEF"/>
    <w:rsid w:val="1FD1BE8B"/>
    <w:rsid w:val="1FD3ADE0"/>
    <w:rsid w:val="20AE4808"/>
    <w:rsid w:val="227317B0"/>
    <w:rsid w:val="22DFFB43"/>
    <w:rsid w:val="235E5C65"/>
    <w:rsid w:val="23935A73"/>
    <w:rsid w:val="23DE63D1"/>
    <w:rsid w:val="24E7A48C"/>
    <w:rsid w:val="24F534F0"/>
    <w:rsid w:val="27BF8ED7"/>
    <w:rsid w:val="28CB7CCF"/>
    <w:rsid w:val="2B3F207C"/>
    <w:rsid w:val="2DB249A7"/>
    <w:rsid w:val="2E5DB82A"/>
    <w:rsid w:val="2E8D23D3"/>
    <w:rsid w:val="2EFFF4AA"/>
    <w:rsid w:val="2FC9AA7B"/>
    <w:rsid w:val="2FFB62F6"/>
    <w:rsid w:val="33FF728E"/>
    <w:rsid w:val="34087BDE"/>
    <w:rsid w:val="342F4A0A"/>
    <w:rsid w:val="34EC11B6"/>
    <w:rsid w:val="354E3DCB"/>
    <w:rsid w:val="35EE2907"/>
    <w:rsid w:val="35FBA877"/>
    <w:rsid w:val="36BF2600"/>
    <w:rsid w:val="36D88F57"/>
    <w:rsid w:val="36FE08E8"/>
    <w:rsid w:val="37FECC36"/>
    <w:rsid w:val="3956F468"/>
    <w:rsid w:val="3A3B4FAA"/>
    <w:rsid w:val="3B74621B"/>
    <w:rsid w:val="3B891980"/>
    <w:rsid w:val="3B9770CF"/>
    <w:rsid w:val="3B9F2B0A"/>
    <w:rsid w:val="3BC7E20F"/>
    <w:rsid w:val="3CC71C7A"/>
    <w:rsid w:val="3CD7B667"/>
    <w:rsid w:val="3D6D67FC"/>
    <w:rsid w:val="3D7F2B41"/>
    <w:rsid w:val="3DDA30AF"/>
    <w:rsid w:val="3DF6D4EA"/>
    <w:rsid w:val="3EF39C68"/>
    <w:rsid w:val="3F3DBCDF"/>
    <w:rsid w:val="3F5EAE2B"/>
    <w:rsid w:val="3F793F5C"/>
    <w:rsid w:val="3FAFF096"/>
    <w:rsid w:val="3FEDBAC4"/>
    <w:rsid w:val="3FF8ADF3"/>
    <w:rsid w:val="3FFB219A"/>
    <w:rsid w:val="3FFFA61F"/>
    <w:rsid w:val="40DC06F8"/>
    <w:rsid w:val="43BC7A7D"/>
    <w:rsid w:val="43DE2B69"/>
    <w:rsid w:val="44684853"/>
    <w:rsid w:val="44BC4B28"/>
    <w:rsid w:val="45FF7AEC"/>
    <w:rsid w:val="489F5EB2"/>
    <w:rsid w:val="4B5F1DA9"/>
    <w:rsid w:val="4BBE1C61"/>
    <w:rsid w:val="4BCF337A"/>
    <w:rsid w:val="4DDF8BD2"/>
    <w:rsid w:val="4DFB9E32"/>
    <w:rsid w:val="4E2548F5"/>
    <w:rsid w:val="51831F9D"/>
    <w:rsid w:val="52DE1A5C"/>
    <w:rsid w:val="53BDB4E4"/>
    <w:rsid w:val="53C46592"/>
    <w:rsid w:val="53E762B8"/>
    <w:rsid w:val="55045C27"/>
    <w:rsid w:val="56BF7433"/>
    <w:rsid w:val="56CD41E5"/>
    <w:rsid w:val="56DD0356"/>
    <w:rsid w:val="56FF87A4"/>
    <w:rsid w:val="57FF5DF2"/>
    <w:rsid w:val="58283A02"/>
    <w:rsid w:val="58A152D9"/>
    <w:rsid w:val="593059CA"/>
    <w:rsid w:val="5AEB47B3"/>
    <w:rsid w:val="5D6B2374"/>
    <w:rsid w:val="5DC4028F"/>
    <w:rsid w:val="5E4815A4"/>
    <w:rsid w:val="5ECD9689"/>
    <w:rsid w:val="5EFB7680"/>
    <w:rsid w:val="5EFF3DBE"/>
    <w:rsid w:val="5F2A3FC0"/>
    <w:rsid w:val="5FD7CD71"/>
    <w:rsid w:val="5FEFC4D4"/>
    <w:rsid w:val="5FFF03FA"/>
    <w:rsid w:val="61034F55"/>
    <w:rsid w:val="613E1601"/>
    <w:rsid w:val="64421A08"/>
    <w:rsid w:val="65756079"/>
    <w:rsid w:val="66D74B87"/>
    <w:rsid w:val="6A507051"/>
    <w:rsid w:val="6B71A030"/>
    <w:rsid w:val="6D6F4B56"/>
    <w:rsid w:val="6DFDD396"/>
    <w:rsid w:val="6E7FE45B"/>
    <w:rsid w:val="6EA1FB2B"/>
    <w:rsid w:val="6EEF55F7"/>
    <w:rsid w:val="6EFC567B"/>
    <w:rsid w:val="6FBBD9D2"/>
    <w:rsid w:val="6FDFE8DC"/>
    <w:rsid w:val="6FFA185B"/>
    <w:rsid w:val="6FFBE0BB"/>
    <w:rsid w:val="6FFF8018"/>
    <w:rsid w:val="701240E1"/>
    <w:rsid w:val="701B27A0"/>
    <w:rsid w:val="72661731"/>
    <w:rsid w:val="72B94E62"/>
    <w:rsid w:val="72FACFAA"/>
    <w:rsid w:val="73F600E2"/>
    <w:rsid w:val="751F4C4C"/>
    <w:rsid w:val="75FFF419"/>
    <w:rsid w:val="76FF482B"/>
    <w:rsid w:val="770D4DB4"/>
    <w:rsid w:val="77406E19"/>
    <w:rsid w:val="775FFC63"/>
    <w:rsid w:val="779E7E5C"/>
    <w:rsid w:val="77BFA8D6"/>
    <w:rsid w:val="77DB633B"/>
    <w:rsid w:val="77EEBBD3"/>
    <w:rsid w:val="77FD8D02"/>
    <w:rsid w:val="77FDECE9"/>
    <w:rsid w:val="77FF5DEE"/>
    <w:rsid w:val="77FF64CD"/>
    <w:rsid w:val="77FF77AB"/>
    <w:rsid w:val="7A6FF32D"/>
    <w:rsid w:val="7AAC83D2"/>
    <w:rsid w:val="7BD55BFB"/>
    <w:rsid w:val="7BED14CB"/>
    <w:rsid w:val="7BF507A1"/>
    <w:rsid w:val="7BFAF136"/>
    <w:rsid w:val="7C4A3B51"/>
    <w:rsid w:val="7CDF68AD"/>
    <w:rsid w:val="7CFDA884"/>
    <w:rsid w:val="7CFF7ADC"/>
    <w:rsid w:val="7D6F17DF"/>
    <w:rsid w:val="7D7C567B"/>
    <w:rsid w:val="7D7C7150"/>
    <w:rsid w:val="7D7C915D"/>
    <w:rsid w:val="7DB796AD"/>
    <w:rsid w:val="7DBDD9F9"/>
    <w:rsid w:val="7DEF930F"/>
    <w:rsid w:val="7DFF8DBD"/>
    <w:rsid w:val="7E33B40E"/>
    <w:rsid w:val="7E395210"/>
    <w:rsid w:val="7E7B6BAB"/>
    <w:rsid w:val="7E930ACD"/>
    <w:rsid w:val="7ED761A2"/>
    <w:rsid w:val="7EEF1469"/>
    <w:rsid w:val="7EF70860"/>
    <w:rsid w:val="7EFB9CBC"/>
    <w:rsid w:val="7EFEAE5D"/>
    <w:rsid w:val="7EFFBA71"/>
    <w:rsid w:val="7F091299"/>
    <w:rsid w:val="7F3721D2"/>
    <w:rsid w:val="7F5E3AC4"/>
    <w:rsid w:val="7F5FED79"/>
    <w:rsid w:val="7F616327"/>
    <w:rsid w:val="7F7E82EF"/>
    <w:rsid w:val="7F7F599D"/>
    <w:rsid w:val="7FAD5A39"/>
    <w:rsid w:val="7FCD3EA2"/>
    <w:rsid w:val="7FDFDDC8"/>
    <w:rsid w:val="7FE920EE"/>
    <w:rsid w:val="7FEC18DA"/>
    <w:rsid w:val="7FEF6AE5"/>
    <w:rsid w:val="7FF7B586"/>
    <w:rsid w:val="7FF7C461"/>
    <w:rsid w:val="7FFD1FC0"/>
    <w:rsid w:val="86FF1A73"/>
    <w:rsid w:val="89384710"/>
    <w:rsid w:val="8EBADD72"/>
    <w:rsid w:val="91FF37C8"/>
    <w:rsid w:val="93AF393C"/>
    <w:rsid w:val="9A5AFD60"/>
    <w:rsid w:val="9DDF93CF"/>
    <w:rsid w:val="9DE12EF2"/>
    <w:rsid w:val="9FA7D729"/>
    <w:rsid w:val="9FB79EF8"/>
    <w:rsid w:val="9FB7A16E"/>
    <w:rsid w:val="A8DB63A3"/>
    <w:rsid w:val="AE7718FB"/>
    <w:rsid w:val="AF779601"/>
    <w:rsid w:val="AFFE8B22"/>
    <w:rsid w:val="B3FC540F"/>
    <w:rsid w:val="B5F3C8ED"/>
    <w:rsid w:val="B77F1833"/>
    <w:rsid w:val="B7FF3F7B"/>
    <w:rsid w:val="B9BB2CC2"/>
    <w:rsid w:val="BBDFD2D0"/>
    <w:rsid w:val="BBEFEECC"/>
    <w:rsid w:val="BC5F1E01"/>
    <w:rsid w:val="BCE9B2EC"/>
    <w:rsid w:val="BDBDA711"/>
    <w:rsid w:val="BDF91D04"/>
    <w:rsid w:val="BDFE39F9"/>
    <w:rsid w:val="BEF9BBFA"/>
    <w:rsid w:val="BF7EF9EE"/>
    <w:rsid w:val="C35BE030"/>
    <w:rsid w:val="C7B6B6E4"/>
    <w:rsid w:val="C7F538A0"/>
    <w:rsid w:val="CADF5317"/>
    <w:rsid w:val="CAEE9668"/>
    <w:rsid w:val="CCFF6E21"/>
    <w:rsid w:val="CFBB4812"/>
    <w:rsid w:val="CFD73F9E"/>
    <w:rsid w:val="CFFBB53A"/>
    <w:rsid w:val="D19F74AC"/>
    <w:rsid w:val="D29F6885"/>
    <w:rsid w:val="D37FBD4A"/>
    <w:rsid w:val="D3B580E9"/>
    <w:rsid w:val="D5F9234A"/>
    <w:rsid w:val="D9DB1A0A"/>
    <w:rsid w:val="DB575076"/>
    <w:rsid w:val="DB6D28EB"/>
    <w:rsid w:val="DD3FB2D2"/>
    <w:rsid w:val="DDBBB016"/>
    <w:rsid w:val="DDF76AA0"/>
    <w:rsid w:val="DE81BEE2"/>
    <w:rsid w:val="DF7B89FC"/>
    <w:rsid w:val="DF9648CA"/>
    <w:rsid w:val="DF9C5D1E"/>
    <w:rsid w:val="DFA1D14A"/>
    <w:rsid w:val="DFBDB788"/>
    <w:rsid w:val="DFC53036"/>
    <w:rsid w:val="DFDB423E"/>
    <w:rsid w:val="DFEB4C3B"/>
    <w:rsid w:val="DFFFEC1E"/>
    <w:rsid w:val="E2FE1056"/>
    <w:rsid w:val="E4DD75F3"/>
    <w:rsid w:val="E56F2BEC"/>
    <w:rsid w:val="E57E931F"/>
    <w:rsid w:val="E5FFA645"/>
    <w:rsid w:val="E77D7D10"/>
    <w:rsid w:val="E7AEFDDC"/>
    <w:rsid w:val="E7E3E162"/>
    <w:rsid w:val="E7FB758C"/>
    <w:rsid w:val="EAAB2679"/>
    <w:rsid w:val="EAD7A5A4"/>
    <w:rsid w:val="EAF36306"/>
    <w:rsid w:val="EBCB02DD"/>
    <w:rsid w:val="EBDB9E6D"/>
    <w:rsid w:val="ECFC8028"/>
    <w:rsid w:val="EEEEA056"/>
    <w:rsid w:val="EF7BDD65"/>
    <w:rsid w:val="EFC581D7"/>
    <w:rsid w:val="EFEA7CB8"/>
    <w:rsid w:val="EFFE8369"/>
    <w:rsid w:val="EFFF5693"/>
    <w:rsid w:val="F1FFDC23"/>
    <w:rsid w:val="F35F2819"/>
    <w:rsid w:val="F37BEDC3"/>
    <w:rsid w:val="F3BFF94E"/>
    <w:rsid w:val="F3FC1DFC"/>
    <w:rsid w:val="F3FF2B31"/>
    <w:rsid w:val="F3FFD84D"/>
    <w:rsid w:val="F5BE5241"/>
    <w:rsid w:val="F5EEB2DC"/>
    <w:rsid w:val="F5FE3B2D"/>
    <w:rsid w:val="F63FD161"/>
    <w:rsid w:val="F71EC417"/>
    <w:rsid w:val="F77FC86C"/>
    <w:rsid w:val="F79F3F33"/>
    <w:rsid w:val="F8FD420C"/>
    <w:rsid w:val="F8FDEC43"/>
    <w:rsid w:val="F997874B"/>
    <w:rsid w:val="F9F13E41"/>
    <w:rsid w:val="FA335273"/>
    <w:rsid w:val="FAAA3EE6"/>
    <w:rsid w:val="FB8FE874"/>
    <w:rsid w:val="FBAB2FE6"/>
    <w:rsid w:val="FBBB06C6"/>
    <w:rsid w:val="FBD5E5D3"/>
    <w:rsid w:val="FBEF5574"/>
    <w:rsid w:val="FBFE0079"/>
    <w:rsid w:val="FBFED8AC"/>
    <w:rsid w:val="FC6E0A75"/>
    <w:rsid w:val="FCFB6B9B"/>
    <w:rsid w:val="FDD59B51"/>
    <w:rsid w:val="FDDB7E15"/>
    <w:rsid w:val="FDDE51F3"/>
    <w:rsid w:val="FDEDEB5B"/>
    <w:rsid w:val="FDEFA7E3"/>
    <w:rsid w:val="FDEFBE18"/>
    <w:rsid w:val="FDFED0F3"/>
    <w:rsid w:val="FE74CFF8"/>
    <w:rsid w:val="FE7F0EF8"/>
    <w:rsid w:val="FEAD6BF2"/>
    <w:rsid w:val="FEB55C87"/>
    <w:rsid w:val="FEE31148"/>
    <w:rsid w:val="FEFAB9FB"/>
    <w:rsid w:val="FF3368A4"/>
    <w:rsid w:val="FF487070"/>
    <w:rsid w:val="FF4FBA95"/>
    <w:rsid w:val="FF7C0045"/>
    <w:rsid w:val="FFAE6913"/>
    <w:rsid w:val="FFD62525"/>
    <w:rsid w:val="FFDF4F69"/>
    <w:rsid w:val="FFEC2DB9"/>
    <w:rsid w:val="FFEC6782"/>
    <w:rsid w:val="FFEED3B4"/>
    <w:rsid w:val="FFFE9393"/>
    <w:rsid w:val="FFFF0A70"/>
    <w:rsid w:val="FFFFAA55"/>
    <w:rsid w:val="FFFFBB1A"/>
    <w:rsid w:val="FFFFD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ind w:firstLine="66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</w:rPr>
  </w:style>
  <w:style w:type="paragraph" w:customStyle="1" w:styleId="14">
    <w:name w:val="附件标题-1"/>
    <w:basedOn w:val="1"/>
    <w:next w:val="1"/>
    <w:qFormat/>
    <w:uiPriority w:val="0"/>
    <w:pPr>
      <w:spacing w:before="50" w:after="50"/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5520</Words>
  <Characters>5869</Characters>
  <Lines>45</Lines>
  <Paragraphs>12</Paragraphs>
  <TotalTime>80</TotalTime>
  <ScaleCrop>false</ScaleCrop>
  <LinksUpToDate>false</LinksUpToDate>
  <CharactersWithSpaces>6107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2024-09-08T11:43:00Z</dcterms:created>
  <dc:creator>user</dc:creator>
  <cp:lastModifiedBy>罗江区人社局</cp:lastModifiedBy>
  <cp:lastPrinted>2024-09-12T09:23:00Z</cp:lastPrinted>
  <dcterms:modified xsi:type="dcterms:W3CDTF">2024-10-10T09:23:30Z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A803334508584DCCA8EE31741DA5C97D_13</vt:lpwstr>
  </property>
</Properties>
</file>