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right="0"/>
        <w:textAlignment w:val="auto"/>
        <w:rPr>
          <w:color w:val="auto"/>
          <w:sz w:val="32"/>
          <w:szCs w:val="32"/>
        </w:rPr>
      </w:pPr>
      <w:r>
        <w:rPr>
          <w:rFonts w:eastAsia="黑体"/>
          <w:color w:val="auto"/>
          <w:w w:val="89"/>
          <w:sz w:val="32"/>
          <w:szCs w:val="32"/>
        </w:rPr>
        <w:t>附件1</w:t>
      </w:r>
    </w:p>
    <w:p w14:paraId="5E8D7E90">
      <w:pPr>
        <w:pStyle w:val="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 w:firstLine="0" w:firstLineChars="0"/>
        <w:jc w:val="both"/>
        <w:textAlignment w:val="auto"/>
        <w:rPr>
          <w:rFonts w:eastAsia="方正小标宋简体"/>
          <w:color w:val="auto"/>
          <w:sz w:val="32"/>
          <w:szCs w:val="32"/>
        </w:rPr>
      </w:pPr>
      <w:r>
        <w:rPr>
          <w:rFonts w:eastAsia="方正小标宋简体"/>
          <w:color w:val="auto"/>
          <w:spacing w:val="-12"/>
          <w:sz w:val="44"/>
          <w:szCs w:val="44"/>
        </w:rPr>
        <w:t>202</w:t>
      </w:r>
      <w:r>
        <w:rPr>
          <w:rFonts w:hint="eastAsia" w:eastAsia="方正小标宋简体"/>
          <w:color w:val="auto"/>
          <w:spacing w:val="-12"/>
          <w:sz w:val="44"/>
          <w:szCs w:val="44"/>
          <w:lang w:val="en-US" w:eastAsia="zh-CN"/>
        </w:rPr>
        <w:t>5</w:t>
      </w:r>
      <w:r>
        <w:rPr>
          <w:rFonts w:eastAsia="方正小标宋简体"/>
          <w:color w:val="auto"/>
          <w:spacing w:val="-12"/>
          <w:sz w:val="44"/>
          <w:szCs w:val="44"/>
        </w:rPr>
        <w:t>年广元市选聘</w:t>
      </w:r>
      <w:r>
        <w:rPr>
          <w:rFonts w:eastAsia="方正小标宋简体"/>
          <w:color w:val="auto"/>
          <w:spacing w:val="-12"/>
          <w:sz w:val="44"/>
          <w:szCs w:val="44"/>
          <w:lang w:eastAsia="zh-CN"/>
        </w:rPr>
        <w:t>新兴领域党建工作专员</w:t>
      </w:r>
      <w:r>
        <w:rPr>
          <w:rFonts w:eastAsia="方正小标宋简体"/>
          <w:color w:val="auto"/>
          <w:spacing w:val="-12"/>
          <w:sz w:val="44"/>
          <w:szCs w:val="44"/>
        </w:rPr>
        <w:t>职位表</w:t>
      </w:r>
    </w:p>
    <w:p w14:paraId="28555FD3">
      <w:pPr>
        <w:pStyle w:val="3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right="0" w:firstLine="0" w:firstLineChars="0"/>
        <w:jc w:val="both"/>
        <w:textAlignment w:val="auto"/>
        <w:rPr>
          <w:color w:val="auto"/>
          <w:sz w:val="32"/>
          <w:szCs w:val="32"/>
        </w:rPr>
      </w:pPr>
    </w:p>
    <w:tbl>
      <w:tblPr>
        <w:tblStyle w:val="4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2037"/>
        <w:gridCol w:w="1190"/>
        <w:gridCol w:w="1197"/>
        <w:gridCol w:w="735"/>
        <w:gridCol w:w="2040"/>
      </w:tblGrid>
      <w:tr w14:paraId="2493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64" w:type="dxa"/>
            <w:noWrap w:val="0"/>
            <w:vAlign w:val="center"/>
          </w:tcPr>
          <w:p w14:paraId="749A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037" w:type="dxa"/>
            <w:noWrap w:val="0"/>
            <w:vAlign w:val="center"/>
          </w:tcPr>
          <w:p w14:paraId="033D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190" w:type="dxa"/>
            <w:noWrap w:val="0"/>
            <w:vAlign w:val="center"/>
          </w:tcPr>
          <w:p w14:paraId="4C53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1197" w:type="dxa"/>
            <w:noWrap w:val="0"/>
            <w:vAlign w:val="center"/>
          </w:tcPr>
          <w:p w14:paraId="31F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招聘</w:t>
            </w:r>
          </w:p>
          <w:p w14:paraId="0A05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名额（名）</w:t>
            </w:r>
          </w:p>
        </w:tc>
        <w:tc>
          <w:tcPr>
            <w:tcW w:w="735" w:type="dxa"/>
            <w:noWrap w:val="0"/>
            <w:vAlign w:val="center"/>
          </w:tcPr>
          <w:p w14:paraId="7193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40" w:type="dxa"/>
            <w:noWrap w:val="0"/>
            <w:vAlign w:val="center"/>
          </w:tcPr>
          <w:p w14:paraId="5A45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auto"/>
              <w:rPr>
                <w:rFonts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7107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864" w:type="dxa"/>
            <w:noWrap w:val="0"/>
            <w:vAlign w:val="center"/>
          </w:tcPr>
          <w:p w14:paraId="28E4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中共广元市委社会工作部</w:t>
            </w:r>
          </w:p>
        </w:tc>
        <w:tc>
          <w:tcPr>
            <w:tcW w:w="2037" w:type="dxa"/>
            <w:noWrap w:val="0"/>
            <w:vAlign w:val="center"/>
          </w:tcPr>
          <w:p w14:paraId="134D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市本级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3BD9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250701</w:t>
            </w:r>
          </w:p>
        </w:tc>
        <w:tc>
          <w:tcPr>
            <w:tcW w:w="1197" w:type="dxa"/>
            <w:noWrap w:val="0"/>
            <w:vAlign w:val="center"/>
          </w:tcPr>
          <w:p w14:paraId="01D5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5" w:type="dxa"/>
            <w:noWrap w:val="0"/>
            <w:vAlign w:val="center"/>
          </w:tcPr>
          <w:p w14:paraId="47C0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490E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ind w:left="0"/>
              <w:jc w:val="center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en-US"/>
              </w:rPr>
              <w:t>0839</w:t>
            </w:r>
            <w:r>
              <w:rPr>
                <w:rFonts w:hint="eastAsia" w:eastAsia="仿宋_GB2312"/>
                <w:sz w:val="24"/>
              </w:rPr>
              <w:t>—</w:t>
            </w:r>
            <w:r>
              <w:rPr>
                <w:rFonts w:hint="eastAsia" w:eastAsia="仿宋_GB2312"/>
                <w:sz w:val="24"/>
                <w:lang w:val="en-US" w:eastAsia="en-US"/>
              </w:rPr>
              <w:t>2306320</w:t>
            </w:r>
          </w:p>
        </w:tc>
      </w:tr>
      <w:tr w14:paraId="3A7C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64" w:type="dxa"/>
            <w:noWrap w:val="0"/>
            <w:vAlign w:val="center"/>
          </w:tcPr>
          <w:p w14:paraId="4FF9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中共苍溪县委社会工作部</w:t>
            </w:r>
          </w:p>
        </w:tc>
        <w:tc>
          <w:tcPr>
            <w:tcW w:w="2037" w:type="dxa"/>
            <w:noWrap w:val="0"/>
            <w:vAlign w:val="center"/>
          </w:tcPr>
          <w:p w14:paraId="658B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苍溪县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4C85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250702</w:t>
            </w:r>
          </w:p>
        </w:tc>
        <w:tc>
          <w:tcPr>
            <w:tcW w:w="1197" w:type="dxa"/>
            <w:noWrap w:val="0"/>
            <w:vAlign w:val="center"/>
          </w:tcPr>
          <w:p w14:paraId="5846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53A9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5499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0839—6296123</w:t>
            </w:r>
          </w:p>
        </w:tc>
      </w:tr>
      <w:tr w14:paraId="4234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864" w:type="dxa"/>
            <w:noWrap w:val="0"/>
            <w:vAlign w:val="center"/>
          </w:tcPr>
          <w:p w14:paraId="1E82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中共旺苍县委社会工作部</w:t>
            </w:r>
          </w:p>
        </w:tc>
        <w:tc>
          <w:tcPr>
            <w:tcW w:w="2037" w:type="dxa"/>
            <w:noWrap w:val="0"/>
            <w:vAlign w:val="center"/>
          </w:tcPr>
          <w:p w14:paraId="7A0A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旺苍县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7E92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250703</w:t>
            </w:r>
          </w:p>
        </w:tc>
        <w:tc>
          <w:tcPr>
            <w:tcW w:w="1197" w:type="dxa"/>
            <w:noWrap w:val="0"/>
            <w:vAlign w:val="center"/>
          </w:tcPr>
          <w:p w14:paraId="0E7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699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2DF5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en-US"/>
              </w:rPr>
              <w:t>0839—2381256</w:t>
            </w:r>
          </w:p>
        </w:tc>
      </w:tr>
      <w:tr w14:paraId="2FBF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64" w:type="dxa"/>
            <w:noWrap w:val="0"/>
            <w:vAlign w:val="center"/>
          </w:tcPr>
          <w:p w14:paraId="2810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中共剑阁县委社会工作部</w:t>
            </w:r>
          </w:p>
        </w:tc>
        <w:tc>
          <w:tcPr>
            <w:tcW w:w="2037" w:type="dxa"/>
            <w:noWrap w:val="0"/>
            <w:vAlign w:val="center"/>
          </w:tcPr>
          <w:p w14:paraId="1B8A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剑阁县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3479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250704</w:t>
            </w:r>
          </w:p>
        </w:tc>
        <w:tc>
          <w:tcPr>
            <w:tcW w:w="1197" w:type="dxa"/>
            <w:noWrap w:val="0"/>
            <w:vAlign w:val="center"/>
          </w:tcPr>
          <w:p w14:paraId="1CCD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30B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3EC2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0839—6029809</w:t>
            </w:r>
          </w:p>
        </w:tc>
      </w:tr>
      <w:tr w14:paraId="7624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64" w:type="dxa"/>
            <w:noWrap w:val="0"/>
            <w:vAlign w:val="center"/>
          </w:tcPr>
          <w:p w14:paraId="1287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lang w:eastAsia="zh-CN"/>
              </w:rPr>
              <w:t>中共青川县委社会工作部</w:t>
            </w:r>
          </w:p>
        </w:tc>
        <w:tc>
          <w:tcPr>
            <w:tcW w:w="2037" w:type="dxa"/>
            <w:noWrap w:val="0"/>
            <w:vAlign w:val="center"/>
          </w:tcPr>
          <w:p w14:paraId="3A8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青川县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5B39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250705</w:t>
            </w:r>
          </w:p>
        </w:tc>
        <w:tc>
          <w:tcPr>
            <w:tcW w:w="1197" w:type="dxa"/>
            <w:noWrap w:val="0"/>
            <w:vAlign w:val="center"/>
          </w:tcPr>
          <w:p w14:paraId="591F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CC2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0C1F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0839—2360310</w:t>
            </w:r>
          </w:p>
        </w:tc>
      </w:tr>
      <w:tr w14:paraId="49D1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864" w:type="dxa"/>
            <w:noWrap w:val="0"/>
            <w:vAlign w:val="center"/>
          </w:tcPr>
          <w:p w14:paraId="73C3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中共广元市利州</w:t>
            </w:r>
          </w:p>
          <w:p w14:paraId="67E3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区委社会工作部</w:t>
            </w:r>
          </w:p>
        </w:tc>
        <w:tc>
          <w:tcPr>
            <w:tcW w:w="2037" w:type="dxa"/>
            <w:noWrap w:val="0"/>
            <w:vAlign w:val="center"/>
          </w:tcPr>
          <w:p w14:paraId="3D9E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利州区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27F2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250706</w:t>
            </w:r>
          </w:p>
        </w:tc>
        <w:tc>
          <w:tcPr>
            <w:tcW w:w="1197" w:type="dxa"/>
            <w:noWrap w:val="0"/>
            <w:vAlign w:val="center"/>
          </w:tcPr>
          <w:p w14:paraId="0E51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47A6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7894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0839—3261703</w:t>
            </w:r>
          </w:p>
        </w:tc>
      </w:tr>
      <w:tr w14:paraId="5CD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864" w:type="dxa"/>
            <w:noWrap w:val="0"/>
            <w:vAlign w:val="center"/>
          </w:tcPr>
          <w:p w14:paraId="14A1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中共广元市昭化</w:t>
            </w:r>
          </w:p>
          <w:p w14:paraId="669A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eastAsia="zh-CN"/>
              </w:rPr>
              <w:t>区委社会工作部</w:t>
            </w:r>
          </w:p>
        </w:tc>
        <w:tc>
          <w:tcPr>
            <w:tcW w:w="2037" w:type="dxa"/>
            <w:noWrap w:val="0"/>
            <w:vAlign w:val="center"/>
          </w:tcPr>
          <w:p w14:paraId="2E02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sz w:val="24"/>
                <w:lang w:eastAsia="zh-CN"/>
              </w:rPr>
              <w:t>昭化区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559A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250707</w:t>
            </w:r>
          </w:p>
        </w:tc>
        <w:tc>
          <w:tcPr>
            <w:tcW w:w="1197" w:type="dxa"/>
            <w:noWrap w:val="0"/>
            <w:vAlign w:val="center"/>
          </w:tcPr>
          <w:p w14:paraId="3E8F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1489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22DF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0839—5528282</w:t>
            </w:r>
          </w:p>
        </w:tc>
      </w:tr>
      <w:tr w14:paraId="2443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64" w:type="dxa"/>
            <w:noWrap w:val="0"/>
            <w:vAlign w:val="center"/>
          </w:tcPr>
          <w:p w14:paraId="74B7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中共广元市朝天</w:t>
            </w:r>
          </w:p>
          <w:p w14:paraId="6E3C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eastAsia="zh-CN"/>
              </w:rPr>
              <w:t>区委社会工作部</w:t>
            </w:r>
          </w:p>
        </w:tc>
        <w:tc>
          <w:tcPr>
            <w:tcW w:w="2037" w:type="dxa"/>
            <w:noWrap w:val="0"/>
            <w:vAlign w:val="center"/>
          </w:tcPr>
          <w:p w14:paraId="7B629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sz w:val="24"/>
                <w:lang w:eastAsia="zh-CN"/>
              </w:rPr>
              <w:t>朝天区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15BF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250708</w:t>
            </w:r>
          </w:p>
        </w:tc>
        <w:tc>
          <w:tcPr>
            <w:tcW w:w="1197" w:type="dxa"/>
            <w:noWrap w:val="0"/>
            <w:vAlign w:val="center"/>
          </w:tcPr>
          <w:p w14:paraId="3FDA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3207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7E26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0839—6012013</w:t>
            </w:r>
          </w:p>
        </w:tc>
      </w:tr>
      <w:tr w14:paraId="63BE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864" w:type="dxa"/>
            <w:noWrap w:val="0"/>
            <w:vAlign w:val="center"/>
          </w:tcPr>
          <w:p w14:paraId="2672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  <w:lang w:eastAsia="zh-CN"/>
              </w:rPr>
              <w:t>广元经济技术开发区</w:t>
            </w:r>
          </w:p>
          <w:p w14:paraId="3167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sz w:val="24"/>
                <w:lang w:eastAsia="zh-CN"/>
              </w:rPr>
              <w:t>党群人事部</w:t>
            </w:r>
          </w:p>
        </w:tc>
        <w:tc>
          <w:tcPr>
            <w:tcW w:w="2037" w:type="dxa"/>
            <w:noWrap w:val="0"/>
            <w:vAlign w:val="center"/>
          </w:tcPr>
          <w:p w14:paraId="1CB7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360" w:lineRule="exact"/>
              <w:ind w:left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sz w:val="24"/>
                <w:lang w:eastAsia="zh-CN"/>
              </w:rPr>
              <w:t>广元经济技术开发区</w:t>
            </w:r>
            <w:r>
              <w:rPr>
                <w:rFonts w:hint="eastAsia" w:eastAsia="仿宋_GB2312"/>
                <w:sz w:val="24"/>
                <w:lang w:eastAsia="zh-CN"/>
              </w:rPr>
              <w:t>新兴领域党建工作专员</w:t>
            </w:r>
          </w:p>
        </w:tc>
        <w:tc>
          <w:tcPr>
            <w:tcW w:w="1190" w:type="dxa"/>
            <w:noWrap w:val="0"/>
            <w:vAlign w:val="center"/>
          </w:tcPr>
          <w:p w14:paraId="28C0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snapToGrid w:val="0"/>
                <w:color w:val="auto"/>
                <w:kern w:val="0"/>
                <w:sz w:val="24"/>
                <w:szCs w:val="24"/>
              </w:rPr>
              <w:t>250709</w:t>
            </w:r>
          </w:p>
        </w:tc>
        <w:tc>
          <w:tcPr>
            <w:tcW w:w="1197" w:type="dxa"/>
            <w:noWrap w:val="0"/>
            <w:vAlign w:val="center"/>
          </w:tcPr>
          <w:p w14:paraId="68FB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0467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040" w:type="dxa"/>
            <w:noWrap w:val="0"/>
            <w:vAlign w:val="center"/>
          </w:tcPr>
          <w:p w14:paraId="0463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jc w:val="center"/>
              <w:rPr>
                <w:rFonts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0839—3502137</w:t>
            </w:r>
          </w:p>
        </w:tc>
      </w:tr>
      <w:tr w14:paraId="394F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864" w:type="dxa"/>
            <w:noWrap w:val="0"/>
            <w:vAlign w:val="center"/>
          </w:tcPr>
          <w:p w14:paraId="1E55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合   计</w:t>
            </w:r>
          </w:p>
        </w:tc>
        <w:tc>
          <w:tcPr>
            <w:tcW w:w="2037" w:type="dxa"/>
            <w:noWrap w:val="0"/>
            <w:vAlign w:val="center"/>
          </w:tcPr>
          <w:p w14:paraId="4B69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90" w:lineRule="exac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753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09B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35" w:type="dxa"/>
            <w:noWrap w:val="0"/>
            <w:vAlign w:val="center"/>
          </w:tcPr>
          <w:p w14:paraId="54A6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B6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 w14:paraId="0A51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</w:pPr>
    </w:p>
    <w:p w14:paraId="701FEA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E7778"/>
    <w:rsid w:val="1E4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First Indent 2"/>
    <w:next w:val="2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/>
      <w:kinsoku/>
      <w:wordWrap/>
      <w:overflowPunct/>
      <w:topLinePunct w:val="0"/>
      <w:autoSpaceDE w:val="0"/>
      <w:autoSpaceDN w:val="0"/>
      <w:bidi w:val="0"/>
      <w:adjustRightInd/>
      <w:snapToGrid/>
      <w:spacing w:before="100" w:beforeAutospacing="1" w:after="120" w:afterAutospacing="0" w:line="240" w:lineRule="auto"/>
      <w:ind w:left="200" w:leftChars="200" w:right="0" w:firstLine="200" w:firstLineChars="200"/>
      <w:jc w:val="left"/>
      <w:textAlignment w:val="auto"/>
      <w:outlineLvl w:val="9"/>
    </w:pPr>
    <w:rPr>
      <w:rFonts w:ascii="仿宋_GB2312" w:hAnsi="Times New Roman" w:eastAsia="仿宋_GB2312" w:cs="Times New Roman"/>
      <w:snapToGrid/>
      <w:color w:val="auto"/>
      <w:spacing w:val="0"/>
      <w:w w:val="100"/>
      <w:kern w:val="0"/>
      <w:position w:val="0"/>
      <w:sz w:val="32"/>
      <w:szCs w:val="32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2025-09-30T09:54:00Z</dcterms:created>
  <dc:creator>CJie</dc:creator>
  <cp:lastModifiedBy>CJie</cp:lastModifiedBy>
  <dcterms:modified xsi:type="dcterms:W3CDTF">2025-09-30T09:55:03Z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23500084150A43DF85F9DD4D5CF9DA8D_11</vt:lpwstr>
  </property>
  <property fmtid="{D5CDD505-2E9C-101B-9397-08002B2CF9AE}" pid="4" name="KSOTemplateDocerSaveRecord">
    <vt:lpwstr>eyJoZGlkIjoiZjI4ODVhZmY2YTdmZDNlNDJkNDQwZmYwNTU2ZGFiYTkiLCJ1c2VySWQiOiIzNDM4OTc5MjgifQ==</vt:lpwstr>
  </property>
</Properties>
</file>